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4631" w:rsidRDefault="002F4631">
      <w:pPr>
        <w:spacing w:line="1" w:lineRule="exact"/>
        <w:rPr>
          <w:color w:val="auto"/>
        </w:rPr>
      </w:pPr>
      <w:bookmarkStart w:id="0" w:name="_GoBack"/>
      <w:bookmarkEnd w:id="0"/>
    </w:p>
    <w:p w:rsidR="002E0566" w:rsidRDefault="002E0566" w:rsidP="002E0566">
      <w:pPr>
        <w:pStyle w:val="Bodytext20"/>
        <w:ind w:firstLine="426"/>
        <w:rPr>
          <w:rStyle w:val="Bodytext2"/>
        </w:rPr>
      </w:pPr>
    </w:p>
    <w:p w:rsidR="002E0566" w:rsidRPr="003B23C8" w:rsidRDefault="00D668D1" w:rsidP="002E0566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0566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2E0566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2E0566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2E0566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2E0566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2E0566" w:rsidRPr="003B23C8">
        <w:rPr>
          <w:rStyle w:val="1"/>
          <w:sz w:val="20"/>
          <w:szCs w:val="20"/>
        </w:rPr>
        <w:t>тел. 0610/5-20-03</w:t>
      </w:r>
    </w:p>
    <w:p w:rsidR="0097473D" w:rsidRDefault="0097473D" w:rsidP="0097473D">
      <w:pPr>
        <w:pStyle w:val="Picturecaption0"/>
        <w:ind w:firstLine="426"/>
        <w:jc w:val="left"/>
      </w:pPr>
      <w:r>
        <w:rPr>
          <w:rStyle w:val="Picturecaption"/>
        </w:rPr>
        <w:t>Утвърждавам: /п/</w:t>
      </w:r>
    </w:p>
    <w:p w:rsidR="0097473D" w:rsidRDefault="0097473D" w:rsidP="0097473D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97473D" w:rsidRDefault="0097473D" w:rsidP="0097473D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97473D" w:rsidRDefault="0097473D" w:rsidP="0097473D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97473D" w:rsidRDefault="0097473D">
      <w:pPr>
        <w:pStyle w:val="a3"/>
        <w:spacing w:after="280" w:line="298" w:lineRule="auto"/>
        <w:jc w:val="center"/>
        <w:rPr>
          <w:rStyle w:val="2"/>
          <w:b/>
          <w:bCs/>
        </w:rPr>
      </w:pPr>
    </w:p>
    <w:p w:rsidR="002F4631" w:rsidRDefault="002F4631">
      <w:pPr>
        <w:pStyle w:val="a3"/>
        <w:spacing w:after="280" w:line="298" w:lineRule="auto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  <w:b/>
          <w:bCs/>
        </w:rPr>
        <w:t>КОНСПЕКТ</w:t>
      </w:r>
      <w:r>
        <w:rPr>
          <w:rStyle w:val="2"/>
          <w:b/>
          <w:bCs/>
        </w:rPr>
        <w:br/>
        <w:t>ОТЧЕТНОСТ И РАБОТА С ДОКУМЕНТИ О</w:t>
      </w:r>
      <w:r w:rsidR="000D05DC">
        <w:rPr>
          <w:rStyle w:val="2"/>
          <w:b/>
          <w:bCs/>
        </w:rPr>
        <w:t>т</w:t>
      </w:r>
      <w:r>
        <w:rPr>
          <w:rStyle w:val="2"/>
          <w:b/>
          <w:bCs/>
        </w:rPr>
        <w:t>ПП</w:t>
      </w:r>
      <w:r>
        <w:rPr>
          <w:rStyle w:val="2"/>
          <w:b/>
          <w:bCs/>
        </w:rPr>
        <w:br/>
        <w:t>Х КЛАС</w:t>
      </w:r>
      <w:r>
        <w:rPr>
          <w:rStyle w:val="2"/>
          <w:b/>
          <w:bCs/>
        </w:rPr>
        <w:br/>
        <w:t>Специалност “Селски туризъм”</w:t>
      </w:r>
      <w:r>
        <w:rPr>
          <w:rStyle w:val="2"/>
          <w:b/>
          <w:bCs/>
        </w:rPr>
        <w:br/>
        <w:t>За дневна и самостоятелна форма на обучение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58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Обща характеристика на стопанската отчетност като система за информация. Видове отчетни измерители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66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Съдържание, състав и структура на активите на предприятието. Стопански операции и процеси, свързани с активите на предприятието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62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Съдържание, състав и структура на капитала и пасивите на предприятието. Стопански операции и процеси, свързани с капитала и пасивите на предприятието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62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Балансово обобщение. Съдържание, строеж и структура на счетоводния баланс. Влияние на стопанските операции върху съдържанието и структурата на счетоводния баланс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62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Системата на счетоводните сметки като елемент на методологията на счетоводството. Съдържание, структура и форми на счетоводни сметки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66"/>
        </w:tabs>
        <w:ind w:left="980" w:hanging="340"/>
        <w:jc w:val="both"/>
        <w:rPr>
          <w:sz w:val="24"/>
          <w:szCs w:val="24"/>
        </w:rPr>
      </w:pPr>
      <w:r>
        <w:rPr>
          <w:rStyle w:val="2"/>
        </w:rPr>
        <w:t>Двойното записване като елемент на методологията на счетоводството. Кореспонденция на счетоводните сметки и счетоводните статии</w:t>
      </w:r>
    </w:p>
    <w:p w:rsidR="002F4631" w:rsidRDefault="002F4631">
      <w:pPr>
        <w:pStyle w:val="a3"/>
        <w:numPr>
          <w:ilvl w:val="0"/>
          <w:numId w:val="1"/>
        </w:numPr>
        <w:tabs>
          <w:tab w:val="left" w:pos="946"/>
        </w:tabs>
        <w:spacing w:after="320"/>
        <w:ind w:firstLine="620"/>
        <w:rPr>
          <w:sz w:val="24"/>
          <w:szCs w:val="24"/>
        </w:rPr>
      </w:pPr>
      <w:r>
        <w:rPr>
          <w:rStyle w:val="2"/>
        </w:rPr>
        <w:t>Документиране на стопанските операции. Инвентаризация</w:t>
      </w:r>
    </w:p>
    <w:p w:rsidR="002F4631" w:rsidRDefault="002F4631">
      <w:pPr>
        <w:pStyle w:val="a3"/>
        <w:spacing w:after="140"/>
        <w:ind w:firstLine="62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</w:rPr>
        <w:t>ЛИТЕРАТУРА</w:t>
      </w:r>
    </w:p>
    <w:p w:rsidR="002F4631" w:rsidRDefault="002F4631">
      <w:pPr>
        <w:pStyle w:val="a3"/>
        <w:numPr>
          <w:ilvl w:val="0"/>
          <w:numId w:val="2"/>
        </w:numPr>
        <w:tabs>
          <w:tab w:val="left" w:pos="658"/>
        </w:tabs>
        <w:ind w:firstLine="300"/>
        <w:rPr>
          <w:sz w:val="24"/>
          <w:szCs w:val="24"/>
        </w:rPr>
      </w:pPr>
      <w:r>
        <w:rPr>
          <w:rStyle w:val="2"/>
        </w:rPr>
        <w:t>Петров, Любен. Обща теория на счетоводната отчетност, Мартилен, 2016</w:t>
      </w:r>
    </w:p>
    <w:p w:rsidR="002F4631" w:rsidRDefault="002F4631">
      <w:pPr>
        <w:pStyle w:val="a3"/>
        <w:numPr>
          <w:ilvl w:val="0"/>
          <w:numId w:val="2"/>
        </w:numPr>
        <w:tabs>
          <w:tab w:val="left" w:pos="658"/>
        </w:tabs>
        <w:spacing w:after="460"/>
        <w:ind w:firstLine="300"/>
        <w:rPr>
          <w:sz w:val="24"/>
          <w:szCs w:val="24"/>
        </w:rPr>
      </w:pPr>
      <w:r>
        <w:rPr>
          <w:rStyle w:val="2"/>
        </w:rPr>
        <w:t>Дурин, Стоян, Счетоводство на предприятието. Форком</w:t>
      </w:r>
    </w:p>
    <w:p w:rsidR="002F4631" w:rsidRDefault="00D668D1" w:rsidP="00597C18">
      <w:pPr>
        <w:pStyle w:val="a3"/>
        <w:spacing w:after="180" w:line="240" w:lineRule="auto"/>
        <w:rPr>
          <w:rFonts w:ascii="Microsoft Sans Serif" w:hAnsi="Microsoft Sans Serif" w:cs="Microsoft Sans Serif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34925</wp:posOffset>
                </wp:positionH>
                <wp:positionV relativeFrom="paragraph">
                  <wp:posOffset>343535</wp:posOffset>
                </wp:positionV>
                <wp:extent cx="913130" cy="186055"/>
                <wp:effectExtent l="0" t="4445" r="4445" b="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13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4631" w:rsidRDefault="002F4631">
                            <w:pPr>
                              <w:pStyle w:val="a3"/>
                              <w:spacing w:line="240" w:lineRule="auto"/>
                              <w:rPr>
                                <w:rFonts w:ascii="Microsoft Sans Serif" w:hAnsi="Microsoft Sans Serif" w:cs="Microsoft Sans Seri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2"/>
                              </w:rPr>
                              <w:t>Октомври 2024</w:t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.75pt;margin-top:27.05pt;width:71.9pt;height:14.6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" filled="f" stroked="f">
                <v:textbox inset="0,0,0,0">
                  <w:txbxContent>
                    <w:p w:rsidR="002F4631" w:rsidRDefault="002F4631">
                      <w:pPr>
                        <w:pStyle w:val="a3"/>
                        <w:spacing w:line="240" w:lineRule="auto"/>
                        <w:rPr>
                          <w:rFonts w:ascii="Microsoft Sans Serif" w:hAnsi="Microsoft Sans Serif" w:cs="Microsoft Sans Serif"/>
                          <w:sz w:val="24"/>
                          <w:szCs w:val="24"/>
                        </w:rPr>
                      </w:pPr>
                      <w:r>
                        <w:rPr>
                          <w:rStyle w:val="2"/>
                        </w:rPr>
                        <w:t>Октомври 2024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F4631">
        <w:rPr>
          <w:rStyle w:val="2"/>
        </w:rPr>
        <w:t>Изготвил: Елиза Неждетова - учител ПН “Туризъм”</w:t>
      </w:r>
    </w:p>
    <w:sectPr w:rsidR="002F4631">
      <w:pgSz w:w="11900" w:h="16840"/>
      <w:pgMar w:top="1414" w:right="1270" w:bottom="1414" w:left="1515" w:header="986" w:footer="98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E0"/>
    <w:rsid w:val="000D05DC"/>
    <w:rsid w:val="00287CE0"/>
    <w:rsid w:val="002E0566"/>
    <w:rsid w:val="002F4631"/>
    <w:rsid w:val="003B23C8"/>
    <w:rsid w:val="00597C18"/>
    <w:rsid w:val="0088489D"/>
    <w:rsid w:val="0096320E"/>
    <w:rsid w:val="0097473D"/>
    <w:rsid w:val="00997BF1"/>
    <w:rsid w:val="00C53911"/>
    <w:rsid w:val="00D6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B78CDF0-13FE-421A-9E02-855E18F90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17"/>
      <w:szCs w:val="17"/>
      <w:u w:val="single"/>
      <w:lang w:val="en-US" w:eastAsia="en-US"/>
    </w:rPr>
  </w:style>
  <w:style w:type="character" w:customStyle="1" w:styleId="Bodytext5">
    <w:name w:val="Body text (5)_"/>
    <w:basedOn w:val="a0"/>
    <w:link w:val="Bodytext50"/>
    <w:uiPriority w:val="99"/>
    <w:locked/>
    <w:rPr>
      <w:rFonts w:ascii="Times New Roman" w:hAnsi="Times New Roman" w:cs="Times New Roman"/>
      <w:b/>
      <w:bCs/>
      <w:noProof/>
      <w:color w:val="000000"/>
      <w:spacing w:val="0"/>
      <w:w w:val="100"/>
      <w:position w:val="0"/>
      <w:sz w:val="8"/>
      <w:szCs w:val="8"/>
      <w:u w:val="none"/>
    </w:rPr>
  </w:style>
  <w:style w:type="paragraph" w:styleId="a3">
    <w:name w:val="Body Text"/>
    <w:basedOn w:val="a"/>
    <w:link w:val="2"/>
    <w:uiPriority w:val="99"/>
    <w:qFormat/>
    <w:pPr>
      <w:spacing w:line="295" w:lineRule="auto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customStyle="1" w:styleId="Bodytext20">
    <w:name w:val="Body text (2)"/>
    <w:basedOn w:val="a"/>
    <w:link w:val="Bodytext2"/>
    <w:uiPriority w:val="99"/>
    <w:pPr>
      <w:spacing w:line="286" w:lineRule="auto"/>
      <w:jc w:val="center"/>
    </w:pPr>
    <w:rPr>
      <w:rFonts w:ascii="Verdana" w:hAnsi="Verdana" w:cs="Verdana"/>
      <w:b/>
      <w:bCs/>
      <w:color w:val="auto"/>
      <w:sz w:val="17"/>
      <w:szCs w:val="17"/>
    </w:rPr>
  </w:style>
  <w:style w:type="paragraph" w:customStyle="1" w:styleId="Bodytext30">
    <w:name w:val="Body text (3)"/>
    <w:basedOn w:val="a"/>
    <w:link w:val="Bodytext3"/>
    <w:uiPriority w:val="99"/>
    <w:pPr>
      <w:ind w:left="1680"/>
    </w:pPr>
    <w:rPr>
      <w:rFonts w:ascii="Verdana" w:hAnsi="Verdana" w:cs="Verdana"/>
      <w:b/>
      <w:bCs/>
      <w:color w:val="auto"/>
      <w:sz w:val="15"/>
      <w:szCs w:val="15"/>
    </w:rPr>
  </w:style>
  <w:style w:type="paragraph" w:customStyle="1" w:styleId="Bodytext40">
    <w:name w:val="Body text (4)"/>
    <w:basedOn w:val="a"/>
    <w:link w:val="Bodytext4"/>
    <w:uiPriority w:val="99"/>
    <w:pPr>
      <w:spacing w:line="300" w:lineRule="auto"/>
      <w:ind w:left="3640"/>
    </w:pPr>
    <w:rPr>
      <w:rFonts w:ascii="Times New Roman" w:hAnsi="Times New Roman" w:cs="Times New Roman"/>
      <w:color w:val="auto"/>
      <w:sz w:val="17"/>
      <w:szCs w:val="17"/>
      <w:u w:val="single"/>
      <w:lang w:val="en-US" w:eastAsia="en-US"/>
    </w:rPr>
  </w:style>
  <w:style w:type="paragraph" w:customStyle="1" w:styleId="Bodytext50">
    <w:name w:val="Body text (5)"/>
    <w:basedOn w:val="a"/>
    <w:link w:val="Bodytext5"/>
    <w:uiPriority w:val="99"/>
    <w:pPr>
      <w:spacing w:after="1160"/>
    </w:pPr>
    <w:rPr>
      <w:rFonts w:ascii="Times New Roman" w:hAnsi="Times New Roman" w:cs="Times New Roman"/>
      <w:b/>
      <w:bCs/>
      <w:noProof/>
      <w:color w:val="auto"/>
      <w:sz w:val="8"/>
      <w:szCs w:val="8"/>
    </w:rPr>
  </w:style>
  <w:style w:type="character" w:customStyle="1" w:styleId="Picturecaption">
    <w:name w:val="Picture caption_"/>
    <w:basedOn w:val="a0"/>
    <w:link w:val="Picturecaption0"/>
    <w:uiPriority w:val="99"/>
    <w:locked/>
    <w:rsid w:val="002E0566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2E0566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526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2026-01-13T11:41:00Z</dcterms:created>
  <dcterms:modified xsi:type="dcterms:W3CDTF">2026-01-13T11:41:00Z</dcterms:modified>
</cp:coreProperties>
</file>